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1FC" w14:textId="77777777" w:rsidR="00263BB0" w:rsidRDefault="00263BB0" w:rsidP="00263BB0">
      <w:pPr>
        <w:spacing w:line="276" w:lineRule="auto"/>
        <w:jc w:val="center"/>
        <w:rPr>
          <w:rFonts w:eastAsia="Calibri"/>
          <w:b/>
          <w:bCs/>
          <w:sz w:val="20"/>
          <w:szCs w:val="20"/>
          <w:lang w:val="ro-RO"/>
        </w:rPr>
      </w:pPr>
    </w:p>
    <w:p w14:paraId="47EAC02D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RAPORT</w:t>
      </w:r>
    </w:p>
    <w:p w14:paraId="13DB4695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privind activitatea de solutionare a plangerilor primite de la </w:t>
      </w:r>
    </w:p>
    <w:p w14:paraId="5E2F7980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clienţii finali</w:t>
      </w:r>
    </w:p>
    <w:p w14:paraId="5E550641" w14:textId="77777777" w:rsidR="000C2238" w:rsidRDefault="000C2238" w:rsidP="000C2238">
      <w:pPr>
        <w:pStyle w:val="ListParagraph"/>
        <w:numPr>
          <w:ilvl w:val="0"/>
          <w:numId w:val="1"/>
        </w:numPr>
        <w:contextualSpacing/>
        <w:jc w:val="center"/>
        <w:rPr>
          <w:b/>
          <w:noProof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t xml:space="preserve">GAZE NATURALE - </w:t>
      </w:r>
    </w:p>
    <w:p w14:paraId="7EDDD4E2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</w:p>
    <w:p w14:paraId="1F3CEA2C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EF06E6D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Anexa 3 la procedura-cadru: Structura plângerilor în funcţie de modul de preluare şi tipul clientului final</w:t>
      </w:r>
    </w:p>
    <w:p w14:paraId="68C940A2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p w14:paraId="0BC17C91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18D487DE" w14:textId="3D8DB6D3" w:rsidR="000C2238" w:rsidRDefault="000C2238" w:rsidP="000C2238">
      <w:pPr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Perioada: anul 2023</w:t>
      </w:r>
    </w:p>
    <w:p w14:paraId="2C6D042D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4060"/>
        <w:gridCol w:w="704"/>
        <w:gridCol w:w="1688"/>
        <w:gridCol w:w="1971"/>
      </w:tblGrid>
      <w:tr w:rsidR="000C2238" w14:paraId="126462DD" w14:textId="77777777" w:rsidTr="000C2238">
        <w:trPr>
          <w:trHeight w:val="304"/>
        </w:trPr>
        <w:tc>
          <w:tcPr>
            <w:tcW w:w="32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45F27C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5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746B7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Modul de preluare a plângerilor</w:t>
            </w:r>
          </w:p>
        </w:tc>
        <w:tc>
          <w:tcPr>
            <w:tcW w:w="2422" w:type="pct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4BAE2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</w:tr>
      <w:tr w:rsidR="000C2238" w14:paraId="2878C7CF" w14:textId="77777777" w:rsidTr="000C2238">
        <w:trPr>
          <w:trHeight w:val="304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316C3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1128BC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549B5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D78FB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casnic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B0AA0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noncasnic</w:t>
            </w:r>
          </w:p>
        </w:tc>
      </w:tr>
      <w:tr w:rsidR="000C2238" w14:paraId="362B6A50" w14:textId="77777777" w:rsidTr="000C2238">
        <w:trPr>
          <w:trHeight w:val="18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C96192E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550D06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Depunere în scris la punctele unice de contact ale furnizorilor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857DF53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E1F602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4B95C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1BE44C6A" w14:textId="77777777" w:rsidTr="000C2238">
        <w:trPr>
          <w:trHeight w:val="18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A9A607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F73BA8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unui centru de telefonie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C7AC3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26149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7F0CC8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4DCCDC6" w14:textId="77777777" w:rsidTr="000C2238">
        <w:trPr>
          <w:trHeight w:val="155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054366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9B7FA9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unei adrese de e-mail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2153F4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29917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9BF243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7DDFCCE" w14:textId="77777777" w:rsidTr="000C2238">
        <w:trPr>
          <w:trHeight w:val="24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5CF0F4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38900C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formularului on-line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9F0067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8360A0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C2CA5B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25915C70" w14:textId="77777777" w:rsidTr="000C2238">
        <w:trPr>
          <w:trHeight w:val="183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A381B9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5883965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fax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60E859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6290BD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FB8F4B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7363B4D" w14:textId="77777777" w:rsidTr="000C2238">
        <w:trPr>
          <w:trHeight w:val="287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493F8A6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BB6C87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poştă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E35D7C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2A48108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8" w:space="0" w:color="333333"/>
            </w:tcBorders>
            <w:hideMark/>
          </w:tcPr>
          <w:p w14:paraId="6BF6D42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0924840" w14:textId="77777777" w:rsidTr="000C2238">
        <w:trPr>
          <w:trHeight w:val="203"/>
        </w:trPr>
        <w:tc>
          <w:tcPr>
            <w:tcW w:w="2578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hideMark/>
          </w:tcPr>
          <w:p w14:paraId="768DF679" w14:textId="77777777" w:rsidR="000C2238" w:rsidRDefault="000C2238">
            <w:pP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hideMark/>
          </w:tcPr>
          <w:p w14:paraId="3F3589C0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hideMark/>
          </w:tcPr>
          <w:p w14:paraId="03F26617" w14:textId="77777777" w:rsidR="000C2238" w:rsidRDefault="000C2238">
            <w:pPr>
              <w:jc w:val="right"/>
              <w:rPr>
                <w:b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noProof/>
                <w:color w:val="444444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4343F2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06EA6E9C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 w:eastAsia="en-GB"/>
        </w:rPr>
      </w:pPr>
    </w:p>
    <w:p w14:paraId="6AA2025B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/>
        </w:rPr>
      </w:pPr>
    </w:p>
    <w:p w14:paraId="64413E6D" w14:textId="77777777" w:rsidR="000C2238" w:rsidRDefault="000C2238" w:rsidP="000C2238">
      <w:pPr>
        <w:jc w:val="right"/>
        <w:rPr>
          <w:rFonts w:eastAsia="Times New Roman"/>
          <w:b/>
          <w:noProof/>
          <w:sz w:val="20"/>
          <w:szCs w:val="20"/>
          <w:lang w:val="ro-RO"/>
        </w:rPr>
      </w:pPr>
    </w:p>
    <w:p w14:paraId="3604CA31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0CD9789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1A3B4587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6EE70F1A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br w:type="page"/>
      </w:r>
    </w:p>
    <w:p w14:paraId="313B4817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lastRenderedPageBreak/>
        <w:t xml:space="preserve">Anexa 4 la procedura-cadru: </w:t>
      </w:r>
    </w:p>
    <w:p w14:paraId="4A4966B5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7CF60B1C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Structura plângerilor în funcţie de categorie, concluzia analizei şi respectarea termenului legal </w:t>
      </w:r>
    </w:p>
    <w:p w14:paraId="06153DD1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tbl>
      <w:tblPr>
        <w:tblW w:w="10453" w:type="dxa"/>
        <w:tblInd w:w="-743" w:type="dxa"/>
        <w:tblLook w:val="04A0" w:firstRow="1" w:lastRow="0" w:firstColumn="1" w:lastColumn="0" w:noHBand="0" w:noVBand="1"/>
      </w:tblPr>
      <w:tblGrid>
        <w:gridCol w:w="923"/>
        <w:gridCol w:w="1116"/>
        <w:gridCol w:w="2938"/>
        <w:gridCol w:w="717"/>
        <w:gridCol w:w="1091"/>
        <w:gridCol w:w="1301"/>
        <w:gridCol w:w="2367"/>
      </w:tblGrid>
      <w:tr w:rsidR="000C2238" w14:paraId="4A17359A" w14:textId="77777777" w:rsidTr="000C2238">
        <w:trPr>
          <w:trHeight w:val="489"/>
        </w:trPr>
        <w:tc>
          <w:tcPr>
            <w:tcW w:w="923" w:type="dxa"/>
            <w:noWrap/>
            <w:vAlign w:val="center"/>
            <w:hideMark/>
          </w:tcPr>
          <w:p w14:paraId="77F12C27" w14:textId="77777777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530" w:type="dxa"/>
            <w:gridSpan w:val="6"/>
            <w:noWrap/>
            <w:vAlign w:val="bottom"/>
          </w:tcPr>
          <w:p w14:paraId="7A37BAF7" w14:textId="77777777" w:rsidR="000C2238" w:rsidRDefault="000C2238">
            <w:pPr>
              <w:rPr>
                <w:b/>
                <w:noProof/>
                <w:color w:val="000000"/>
                <w:sz w:val="20"/>
                <w:szCs w:val="20"/>
                <w:lang w:val="ro-RO" w:eastAsia="en-GB"/>
              </w:rPr>
            </w:pPr>
          </w:p>
          <w:p w14:paraId="470C9E06" w14:textId="49B40904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ro-RO"/>
              </w:rPr>
              <w:t>Perioada: anul 202</w:t>
            </w:r>
            <w:r w:rsidR="0055262C">
              <w:rPr>
                <w:b/>
                <w:noProof/>
                <w:sz w:val="20"/>
                <w:szCs w:val="20"/>
                <w:lang w:val="ro-RO"/>
              </w:rPr>
              <w:t>3</w:t>
            </w:r>
          </w:p>
        </w:tc>
      </w:tr>
      <w:tr w:rsidR="000C2238" w14:paraId="77BB3F10" w14:textId="77777777" w:rsidTr="000C2238">
        <w:trPr>
          <w:trHeight w:val="196"/>
        </w:trPr>
        <w:tc>
          <w:tcPr>
            <w:tcW w:w="923" w:type="dxa"/>
            <w:vAlign w:val="center"/>
            <w:hideMark/>
          </w:tcPr>
          <w:p w14:paraId="77704496" w14:textId="77777777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904210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93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E750BF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109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B58386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  <w:tc>
          <w:tcPr>
            <w:tcW w:w="23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2789A1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Plângeri nerezolvate în termen din total plângeri (%)</w:t>
            </w:r>
          </w:p>
        </w:tc>
      </w:tr>
      <w:tr w:rsidR="000C2238" w14:paraId="1E57EE75" w14:textId="77777777" w:rsidTr="000C2238">
        <w:trPr>
          <w:trHeight w:val="732"/>
        </w:trPr>
        <w:tc>
          <w:tcPr>
            <w:tcW w:w="923" w:type="dxa"/>
            <w:vAlign w:val="center"/>
            <w:hideMark/>
          </w:tcPr>
          <w:p w14:paraId="656F2E30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4BDE7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A3A00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23F09FA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6EA92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Rezolvate în termenul legal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B5BA48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Nerezolvate în termenul legal</w:t>
            </w: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C33F1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</w:tr>
      <w:tr w:rsidR="000C2238" w14:paraId="2B7961C0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2E63D29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692239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F6C8862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B915B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4828F3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BC9E8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21B46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84CAB18" w14:textId="77777777" w:rsidTr="000C2238">
        <w:trPr>
          <w:trHeight w:val="429"/>
        </w:trPr>
        <w:tc>
          <w:tcPr>
            <w:tcW w:w="923" w:type="dxa"/>
            <w:vAlign w:val="center"/>
            <w:hideMark/>
          </w:tcPr>
          <w:p w14:paraId="6AA7CCB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264F9F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6D5899D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90D179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64DCCB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B4A8A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AB6223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38A2007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704C9A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5C65D9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02649E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DAE2A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C36180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244ABF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852FD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57B1F54C" w14:textId="77777777" w:rsidTr="000C2238">
        <w:trPr>
          <w:trHeight w:val="201"/>
        </w:trPr>
        <w:tc>
          <w:tcPr>
            <w:tcW w:w="923" w:type="dxa"/>
            <w:vAlign w:val="center"/>
            <w:hideMark/>
          </w:tcPr>
          <w:p w14:paraId="14FB9838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30B509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1EBBA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1265A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ED2FCB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F3660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2DAF7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B168215" w14:textId="77777777" w:rsidTr="000C2238">
        <w:trPr>
          <w:trHeight w:val="419"/>
        </w:trPr>
        <w:tc>
          <w:tcPr>
            <w:tcW w:w="923" w:type="dxa"/>
            <w:vAlign w:val="center"/>
            <w:hideMark/>
          </w:tcPr>
          <w:p w14:paraId="611C48DD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524217A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624FAF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3BCD80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EB87FE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0E8D9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5BA6B1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B60D7F1" w14:textId="77777777" w:rsidTr="000C2238">
        <w:trPr>
          <w:trHeight w:val="497"/>
        </w:trPr>
        <w:tc>
          <w:tcPr>
            <w:tcW w:w="923" w:type="dxa"/>
            <w:vAlign w:val="center"/>
            <w:hideMark/>
          </w:tcPr>
          <w:p w14:paraId="398938C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054A36E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A0E8B1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AFA491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ED3EF5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391EEF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088639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3D7930B" w14:textId="77777777" w:rsidTr="000C2238">
        <w:trPr>
          <w:trHeight w:val="419"/>
        </w:trPr>
        <w:tc>
          <w:tcPr>
            <w:tcW w:w="923" w:type="dxa"/>
            <w:vAlign w:val="center"/>
            <w:hideMark/>
          </w:tcPr>
          <w:p w14:paraId="0D4914C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7AF53D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C310DE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0EEBE0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1FD7A2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443C8A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75F8D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BCF24DD" w14:textId="77777777" w:rsidTr="000C2238">
        <w:trPr>
          <w:trHeight w:val="497"/>
        </w:trPr>
        <w:tc>
          <w:tcPr>
            <w:tcW w:w="923" w:type="dxa"/>
            <w:vAlign w:val="center"/>
            <w:hideMark/>
          </w:tcPr>
          <w:p w14:paraId="0030BF21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6920F5F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30888ED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1DCF0B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140AE303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0B3B7B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99BDF38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FEFAAC3" w14:textId="77777777" w:rsidTr="000C2238">
        <w:trPr>
          <w:trHeight w:val="928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5F62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F3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DB28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4FC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01E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DE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C8B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6D8B6B9B" w14:textId="77777777" w:rsidTr="000C2238">
        <w:trPr>
          <w:trHeight w:val="356"/>
        </w:trPr>
        <w:tc>
          <w:tcPr>
            <w:tcW w:w="923" w:type="dxa"/>
            <w:vAlign w:val="center"/>
            <w:hideMark/>
          </w:tcPr>
          <w:p w14:paraId="3876EC35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5508046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C55E12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5ABB2A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F21C9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140B2B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A14DDB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C5AACDE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18AC12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C44B4F5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12DEEC14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D138346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09FDD43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FF81C18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BEB5718" w14:textId="77777777" w:rsidTr="000C2238">
        <w:trPr>
          <w:trHeight w:val="175"/>
        </w:trPr>
        <w:tc>
          <w:tcPr>
            <w:tcW w:w="923" w:type="dxa"/>
            <w:vAlign w:val="center"/>
            <w:hideMark/>
          </w:tcPr>
          <w:p w14:paraId="3DA6ACEC" w14:textId="77777777" w:rsidR="000C2238" w:rsidRDefault="000C2238">
            <w:pPr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449F58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din care: întemeiate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9A1C2F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DC263C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7BFEB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E7E93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EF08C48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0E792BA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98D84B5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28ED12" w14:textId="0A084D52" w:rsidR="000C2238" w:rsidRDefault="00F87853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E1B92CC" w14:textId="1CEE2230" w:rsidR="000C2238" w:rsidRDefault="00F87853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2DB6BF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CA6E2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647F7D64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6D4296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E8AE4E6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nesoluţionabile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17C28B1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331DFA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B5EAD5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2DA77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09FA3F65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 w:eastAsia="en-GB"/>
        </w:rPr>
      </w:pPr>
    </w:p>
    <w:p w14:paraId="605EC5E7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/>
        </w:rPr>
      </w:pPr>
    </w:p>
    <w:p w14:paraId="2EDB224F" w14:textId="77777777" w:rsidR="000C2238" w:rsidRDefault="000C2238" w:rsidP="000C2238">
      <w:pPr>
        <w:ind w:firstLine="708"/>
        <w:jc w:val="right"/>
        <w:rPr>
          <w:rFonts w:eastAsia="Times New Roman"/>
        </w:rPr>
      </w:pPr>
      <w:r>
        <w:br w:type="page"/>
      </w:r>
    </w:p>
    <w:p w14:paraId="27C0000D" w14:textId="77777777" w:rsidR="000C2238" w:rsidRDefault="000C2238" w:rsidP="000C2238">
      <w:pPr>
        <w:jc w:val="right"/>
        <w:rPr>
          <w:b/>
          <w:noProof/>
          <w:color w:val="000000"/>
          <w:sz w:val="20"/>
          <w:szCs w:val="20"/>
          <w:lang w:val="ro-RO"/>
        </w:rPr>
      </w:pPr>
      <w:proofErr w:type="spellStart"/>
      <w:r>
        <w:rPr>
          <w:b/>
          <w:sz w:val="20"/>
          <w:szCs w:val="20"/>
        </w:rPr>
        <w:lastRenderedPageBreak/>
        <w:t>Anexa</w:t>
      </w:r>
      <w:proofErr w:type="spellEnd"/>
      <w:r>
        <w:rPr>
          <w:b/>
          <w:sz w:val="20"/>
          <w:szCs w:val="20"/>
        </w:rPr>
        <w:t xml:space="preserve"> nr. 5 la </w:t>
      </w:r>
      <w:proofErr w:type="spellStart"/>
      <w:r>
        <w:rPr>
          <w:b/>
          <w:sz w:val="20"/>
          <w:szCs w:val="20"/>
        </w:rPr>
        <w:t>procedura-cadru</w:t>
      </w:r>
      <w:proofErr w:type="spellEnd"/>
      <w:r>
        <w:rPr>
          <w:b/>
          <w:sz w:val="20"/>
          <w:szCs w:val="20"/>
        </w:rPr>
        <w:t xml:space="preserve">: </w:t>
      </w:r>
      <w:r>
        <w:rPr>
          <w:b/>
          <w:noProof/>
          <w:color w:val="000000"/>
          <w:sz w:val="20"/>
          <w:szCs w:val="20"/>
          <w:lang w:val="ro-RO"/>
        </w:rPr>
        <w:t>Sinteza modului de soluționare şi măsurile corective aferente categoriilor de plângeri</w:t>
      </w:r>
    </w:p>
    <w:p w14:paraId="0BCEB3EA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p w14:paraId="13D8CC89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F2B63E8" w14:textId="1D0F4EBF" w:rsidR="000C2238" w:rsidRDefault="000C2238" w:rsidP="000C2238">
      <w:pPr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Perioada:  anul 202</w:t>
      </w:r>
      <w:r w:rsidR="0055262C">
        <w:rPr>
          <w:b/>
          <w:noProof/>
          <w:sz w:val="20"/>
          <w:szCs w:val="20"/>
          <w:lang w:val="ro-RO"/>
        </w:rPr>
        <w:t>3</w:t>
      </w: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3402"/>
      </w:tblGrid>
      <w:tr w:rsidR="000C2238" w14:paraId="072E79B9" w14:textId="77777777" w:rsidTr="000C2238">
        <w:trPr>
          <w:trHeight w:val="226"/>
        </w:trPr>
        <w:tc>
          <w:tcPr>
            <w:tcW w:w="7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A4A7B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DC277E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2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87FF9F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Sinteza modului de soluţionare</w:t>
            </w:r>
          </w:p>
        </w:tc>
        <w:tc>
          <w:tcPr>
            <w:tcW w:w="3402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A5796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Măsuri corective</w:t>
            </w:r>
          </w:p>
        </w:tc>
      </w:tr>
      <w:tr w:rsidR="000C2238" w14:paraId="78E58883" w14:textId="77777777" w:rsidTr="000C2238">
        <w:trPr>
          <w:trHeight w:val="79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D006ED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AA317C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0393F09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F33FFB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2469AA0D" w14:textId="77777777" w:rsidTr="000C2238">
        <w:trPr>
          <w:trHeight w:val="796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8B2F5F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491C4D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7393EF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A31D29D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486C669" w14:textId="77777777" w:rsidTr="000C2238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4AD867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00C89F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C151FBF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16FAE83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7EF82DB7" w14:textId="77777777" w:rsidTr="000C2238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176766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A9E3A1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8E5B8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59FAD3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4CCB77BA" w14:textId="77777777" w:rsidTr="000C223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11FEC71C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762939F0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26A091F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790B97CC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531EEACD" w14:textId="77777777" w:rsidTr="000C2238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5E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F3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3E2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4DB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CEEFD75" w14:textId="77777777" w:rsidTr="000C223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4229057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D08399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F96237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DDC066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9FEEA8B" w14:textId="77777777" w:rsidTr="000C2238">
        <w:trPr>
          <w:trHeight w:val="822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177E2907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5DF8BBD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2A4C3B0C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981F774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53118CE8" w14:textId="77777777" w:rsidTr="000C2238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4" w:space="0" w:color="auto"/>
            </w:tcBorders>
            <w:hideMark/>
          </w:tcPr>
          <w:p w14:paraId="6378A25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1D1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4D8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75E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316321C4" w14:textId="77777777" w:rsidTr="000C2238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77D1E" w14:textId="77777777" w:rsidR="000C2238" w:rsidRDefault="000C2238">
            <w:pPr>
              <w:jc w:val="center"/>
              <w:rPr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noProof/>
                <w:color w:val="444444"/>
                <w:sz w:val="20"/>
                <w:szCs w:val="20"/>
                <w:lang w:val="ro-R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7C3C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DDDD7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45E5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</w:tbl>
    <w:p w14:paraId="43133BF6" w14:textId="77777777" w:rsidR="000C2238" w:rsidRDefault="000C2238" w:rsidP="000C2238">
      <w:pPr>
        <w:rPr>
          <w:lang w:eastAsia="en-GB"/>
        </w:rPr>
      </w:pPr>
    </w:p>
    <w:p w14:paraId="53F02B73" w14:textId="77777777" w:rsidR="000C2238" w:rsidRDefault="000C2238" w:rsidP="000C2238"/>
    <w:p w14:paraId="040CF70F" w14:textId="77777777" w:rsidR="00263BB0" w:rsidRDefault="00263BB0" w:rsidP="00263BB0">
      <w:pPr>
        <w:jc w:val="both"/>
      </w:pPr>
    </w:p>
    <w:p w14:paraId="006EA670" w14:textId="77777777" w:rsidR="00263BB0" w:rsidRDefault="00263BB0" w:rsidP="00263BB0">
      <w:pPr>
        <w:tabs>
          <w:tab w:val="left" w:pos="588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FF3BBB4" w14:textId="77777777" w:rsidR="00263BB0" w:rsidRDefault="00263BB0" w:rsidP="00263BB0">
      <w:pPr>
        <w:jc w:val="both"/>
        <w:rPr>
          <w:rFonts w:ascii="Calibri" w:eastAsia="Calibri" w:hAnsi="Calibri" w:cs="Calibri"/>
        </w:rPr>
      </w:pPr>
    </w:p>
    <w:p w14:paraId="2BAE4CE6" w14:textId="03E02AF6" w:rsidR="002D3E53" w:rsidRPr="00263BB0" w:rsidRDefault="002D3E53" w:rsidP="00263BB0"/>
    <w:sectPr w:rsidR="002D3E53" w:rsidRPr="00263BB0" w:rsidSect="0000141C">
      <w:headerReference w:type="default" r:id="rId7"/>
      <w:footerReference w:type="default" r:id="rId8"/>
      <w:pgSz w:w="11906" w:h="16838"/>
      <w:pgMar w:top="1440" w:right="1440" w:bottom="1440" w:left="1440" w:header="129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4AD4" w14:textId="77777777" w:rsidR="00BB0484" w:rsidRDefault="00BB0484" w:rsidP="00851FED">
      <w:r>
        <w:separator/>
      </w:r>
    </w:p>
  </w:endnote>
  <w:endnote w:type="continuationSeparator" w:id="0">
    <w:p w14:paraId="67382D85" w14:textId="77777777" w:rsidR="00BB0484" w:rsidRDefault="00BB0484" w:rsidP="008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C244" w14:textId="48E0D176" w:rsidR="00C31F03" w:rsidRDefault="00521D11" w:rsidP="0000141C">
    <w:pPr>
      <w:pStyle w:val="Footer"/>
      <w:tabs>
        <w:tab w:val="clear" w:pos="9026"/>
      </w:tabs>
      <w:ind w:right="-1440"/>
    </w:pPr>
    <w:r>
      <w:t xml:space="preserve">                                                </w:t>
    </w:r>
    <w:r w:rsidR="00C31F03">
      <w:t xml:space="preserve">          </w:t>
    </w:r>
  </w:p>
  <w:p w14:paraId="7553EBB3" w14:textId="69024A69" w:rsidR="00521D11" w:rsidRDefault="00C31F03" w:rsidP="00CE2DB7">
    <w:pPr>
      <w:pStyle w:val="Footer"/>
      <w:tabs>
        <w:tab w:val="clear" w:pos="9026"/>
      </w:tabs>
      <w:ind w:left="-1418" w:right="-1440" w:firstLine="1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7CB" w14:textId="77777777" w:rsidR="00BB0484" w:rsidRDefault="00BB0484" w:rsidP="00851FED">
      <w:r>
        <w:separator/>
      </w:r>
    </w:p>
  </w:footnote>
  <w:footnote w:type="continuationSeparator" w:id="0">
    <w:p w14:paraId="040FACE4" w14:textId="77777777" w:rsidR="00BB0484" w:rsidRDefault="00BB0484" w:rsidP="0085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4ADE" w14:textId="528F4EA1" w:rsidR="00B75337" w:rsidRDefault="00B75337" w:rsidP="00B75337">
    <w:pPr>
      <w:pStyle w:val="Header"/>
      <w:ind w:left="-142"/>
      <w:jc w:val="right"/>
      <w:rPr>
        <w:rFonts w:cstheme="minorHAnsi"/>
        <w:sz w:val="20"/>
        <w:szCs w:val="20"/>
      </w:rPr>
    </w:pPr>
    <w:proofErr w:type="spellStart"/>
    <w:r w:rsidRPr="00AF41E9">
      <w:rPr>
        <w:rFonts w:cstheme="minorHAnsi"/>
        <w:sz w:val="20"/>
        <w:szCs w:val="20"/>
      </w:rPr>
      <w:t>Anexa</w:t>
    </w:r>
    <w:proofErr w:type="spellEnd"/>
    <w:r w:rsidRPr="00AF41E9">
      <w:rPr>
        <w:rFonts w:cstheme="minorHAnsi"/>
        <w:sz w:val="20"/>
        <w:szCs w:val="20"/>
      </w:rPr>
      <w:t xml:space="preserve"> la </w:t>
    </w:r>
    <w:proofErr w:type="spellStart"/>
    <w:r w:rsidRPr="00AF41E9">
      <w:rPr>
        <w:rFonts w:cstheme="minorHAnsi"/>
        <w:sz w:val="20"/>
        <w:szCs w:val="20"/>
      </w:rPr>
      <w:t>adresa</w:t>
    </w:r>
    <w:proofErr w:type="spellEnd"/>
    <w:r w:rsidRPr="00AF41E9">
      <w:rPr>
        <w:rFonts w:cstheme="minorHAnsi"/>
        <w:sz w:val="20"/>
        <w:szCs w:val="20"/>
      </w:rPr>
      <w:t xml:space="preserve"> EDS nr. 6</w:t>
    </w:r>
    <w:r>
      <w:rPr>
        <w:rFonts w:cstheme="minorHAnsi"/>
        <w:sz w:val="20"/>
        <w:szCs w:val="20"/>
      </w:rPr>
      <w:t>5</w:t>
    </w:r>
    <w:r w:rsidRPr="00AF41E9">
      <w:rPr>
        <w:rFonts w:cstheme="minorHAnsi"/>
        <w:sz w:val="20"/>
        <w:szCs w:val="20"/>
      </w:rPr>
      <w:t xml:space="preserve"> / 31.01.2024</w:t>
    </w:r>
  </w:p>
  <w:p w14:paraId="78331393" w14:textId="3CF56222" w:rsidR="00851FED" w:rsidRDefault="00851FED" w:rsidP="00851FED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F85"/>
    <w:multiLevelType w:val="hybridMultilevel"/>
    <w:tmpl w:val="40ECF62A"/>
    <w:lvl w:ilvl="0" w:tplc="CFDCE2E0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501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ED"/>
    <w:rsid w:val="0000141C"/>
    <w:rsid w:val="000C2238"/>
    <w:rsid w:val="001955DD"/>
    <w:rsid w:val="001F27E9"/>
    <w:rsid w:val="00263BB0"/>
    <w:rsid w:val="002D3E53"/>
    <w:rsid w:val="00331AF5"/>
    <w:rsid w:val="00340CD3"/>
    <w:rsid w:val="004A24FF"/>
    <w:rsid w:val="00521D11"/>
    <w:rsid w:val="0055262C"/>
    <w:rsid w:val="005B053F"/>
    <w:rsid w:val="00636991"/>
    <w:rsid w:val="007179A3"/>
    <w:rsid w:val="00851FED"/>
    <w:rsid w:val="00861BCA"/>
    <w:rsid w:val="0086574C"/>
    <w:rsid w:val="0087002F"/>
    <w:rsid w:val="00907A81"/>
    <w:rsid w:val="00A97289"/>
    <w:rsid w:val="00B75337"/>
    <w:rsid w:val="00B9034C"/>
    <w:rsid w:val="00BB0484"/>
    <w:rsid w:val="00BF52E3"/>
    <w:rsid w:val="00C31F03"/>
    <w:rsid w:val="00C5767D"/>
    <w:rsid w:val="00CE2DB7"/>
    <w:rsid w:val="00D92703"/>
    <w:rsid w:val="00D960E4"/>
    <w:rsid w:val="00DF32A4"/>
    <w:rsid w:val="00EB3B58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92CBB"/>
  <w15:chartTrackingRefBased/>
  <w15:docId w15:val="{2999C438-BB9B-A648-AFED-223E090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ED"/>
  </w:style>
  <w:style w:type="paragraph" w:styleId="Footer">
    <w:name w:val="footer"/>
    <w:basedOn w:val="Normal"/>
    <w:link w:val="Foot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ED"/>
  </w:style>
  <w:style w:type="paragraph" w:styleId="ListParagraph">
    <w:name w:val="List Paragraph"/>
    <w:basedOn w:val="Normal"/>
    <w:uiPriority w:val="34"/>
    <w:qFormat/>
    <w:rsid w:val="00340CD3"/>
    <w:pPr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Default">
    <w:name w:val="Default"/>
    <w:rsid w:val="00340C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nhideWhenUsed/>
    <w:rsid w:val="00340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Negoita, Raluca (BCH-MEW)</dc:creator>
  <cp:keywords/>
  <dc:description/>
  <cp:lastModifiedBy>Mihaela Dascalu</cp:lastModifiedBy>
  <cp:revision>17</cp:revision>
  <cp:lastPrinted>2023-12-07T11:05:00Z</cp:lastPrinted>
  <dcterms:created xsi:type="dcterms:W3CDTF">2023-01-04T12:31:00Z</dcterms:created>
  <dcterms:modified xsi:type="dcterms:W3CDTF">2024-01-31T15:58:00Z</dcterms:modified>
</cp:coreProperties>
</file>